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sx4098198752"/>
        <w:shd w:val="clear" w:color="auto" w:fill="FFFFFF"/>
        <w:spacing w:lineRule="atLeast" w:line="480" w:beforeAutospacing="0" w:before="0" w:afterAutospacing="0" w:after="0"/>
        <w:jc w:val="center"/>
        <w:textAlignment w:val="baseline"/>
        <w:rPr>
          <w:rStyle w:val="Strong"/>
          <w:i/>
          <w:i/>
          <w:color w:val="414141"/>
          <w:spacing w:val="5"/>
          <w:sz w:val="32"/>
          <w:szCs w:val="32"/>
          <w:u w:val="single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1613535</wp:posOffset>
            </wp:positionH>
            <wp:positionV relativeFrom="paragraph">
              <wp:posOffset>-438785</wp:posOffset>
            </wp:positionV>
            <wp:extent cx="2280285" cy="14103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Jsx4098198752"/>
        <w:shd w:val="clear" w:color="auto" w:fill="FFFFFF"/>
        <w:spacing w:lineRule="atLeast" w:line="480" w:beforeAutospacing="0" w:before="0" w:afterAutospacing="0" w:after="0"/>
        <w:jc w:val="center"/>
        <w:textAlignment w:val="baseline"/>
        <w:rPr>
          <w:rStyle w:val="Strong"/>
          <w:i/>
          <w:i/>
          <w:color w:val="414141"/>
          <w:spacing w:val="5"/>
          <w:sz w:val="32"/>
          <w:szCs w:val="32"/>
          <w:u w:val="single"/>
        </w:rPr>
      </w:pPr>
      <w:r>
        <w:rPr/>
      </w:r>
    </w:p>
    <w:p>
      <w:pPr>
        <w:pStyle w:val="Jsx4098198752"/>
        <w:shd w:val="clear" w:color="auto" w:fill="FFFFFF"/>
        <w:spacing w:lineRule="atLeast" w:line="480" w:beforeAutospacing="0" w:before="0" w:afterAutospacing="0" w:after="0"/>
        <w:jc w:val="center"/>
        <w:textAlignment w:val="baseline"/>
        <w:rPr>
          <w:rStyle w:val="Strong"/>
          <w:i/>
          <w:i/>
          <w:color w:val="414141"/>
          <w:spacing w:val="5"/>
          <w:sz w:val="32"/>
          <w:szCs w:val="32"/>
          <w:u w:val="single"/>
        </w:rPr>
      </w:pPr>
      <w:r>
        <w:rPr/>
      </w:r>
    </w:p>
    <w:p>
      <w:pPr>
        <w:pStyle w:val="Jsx4098198752"/>
        <w:shd w:val="clear" w:color="auto" w:fill="FFFFFF"/>
        <w:spacing w:lineRule="atLeast" w:line="480" w:beforeAutospacing="0" w:before="0" w:afterAutospacing="0" w:after="0"/>
        <w:textAlignment w:val="baseline"/>
        <w:rPr>
          <w:rStyle w:val="Strong"/>
          <w:rFonts w:ascii="inherit" w:hAnsi="inherit"/>
          <w:color w:val="414141"/>
          <w:spacing w:val="5"/>
        </w:rPr>
      </w:pPr>
      <w:r>
        <w:rPr>
          <w:rFonts w:ascii="inherit" w:hAnsi="inherit"/>
          <w:color w:val="414141"/>
          <w:spacing w:val="5"/>
        </w:rPr>
      </w:r>
    </w:p>
    <w:p>
      <w:pPr>
        <w:pStyle w:val="Jsx4098198752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color w:val="414141"/>
          <w:spacing w:val="5"/>
        </w:rPr>
      </w:pPr>
      <w:r>
        <w:rPr/>
      </w:r>
    </w:p>
    <w:p>
      <w:pPr>
        <w:pStyle w:val="Jsx4098198752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color w:val="414141"/>
          <w:spacing w:val="5"/>
        </w:rPr>
      </w:pPr>
      <w:r>
        <w:rPr>
          <w:rStyle w:val="Strong"/>
          <w:rFonts w:ascii="Arial" w:hAnsi="Arial"/>
          <w:color w:val="414141"/>
          <w:spacing w:val="5"/>
          <w:sz w:val="24"/>
          <w:szCs w:val="24"/>
        </w:rPr>
        <w:tab/>
        <w:t>Sztuka picia wody</w:t>
      </w:r>
      <w:r>
        <w:rPr>
          <w:rFonts w:ascii="Arial" w:hAnsi="Arial"/>
          <w:color w:val="414141"/>
          <w:spacing w:val="5"/>
          <w:sz w:val="24"/>
          <w:szCs w:val="24"/>
        </w:rPr>
        <w:t>? Owszem! Kwestia jest znacznie ważniejsza niż by się nam mogło wydawać. Potrzebne ilości wody zależą od ciała każdego człowieka. Uogólniając, można przyjąć, że osoba dorosła powinna wypijać około 2 litrów wody dziennie. Ponad 60% naszego organizmu to woda. Dlatego też, żeby móc poprawnie funkcjonować, trzeba zachować jej odpowiednie proporcje.</w:t>
      </w:r>
    </w:p>
    <w:p>
      <w:pPr>
        <w:pStyle w:val="Jsx4098198752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Arial" w:hAnsi="Arial"/>
          <w:color w:val="414141"/>
          <w:spacing w:val="5"/>
          <w:sz w:val="24"/>
          <w:szCs w:val="24"/>
        </w:rPr>
      </w:pPr>
      <w:r>
        <w:rPr>
          <w:rFonts w:ascii="Arial" w:hAnsi="Arial"/>
          <w:color w:val="414141"/>
          <w:spacing w:val="5"/>
          <w:sz w:val="24"/>
          <w:szCs w:val="24"/>
        </w:rPr>
      </w:r>
    </w:p>
    <w:p>
      <w:pPr>
        <w:pStyle w:val="Jsx4098198752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414141"/>
          <w:spacing w:val="5"/>
          <w:sz w:val="24"/>
          <w:szCs w:val="24"/>
        </w:rPr>
        <w:t>Wiadomo, że wielu z nas zapomina o piciu wody lub – zwyczajnie – nie jest w stanie wypijać aż takich ilości. Poniżej kilka porad, które mogą Ci w tym pomóc:</w:t>
      </w:r>
    </w:p>
    <w:p>
      <w:pPr>
        <w:pStyle w:val="Normal"/>
        <w:shd w:val="clear" w:color="auto" w:fill="FFFFFF"/>
        <w:spacing w:before="0" w:after="0"/>
        <w:ind w:left="360" w:right="360" w:hanging="0"/>
        <w:jc w:val="both"/>
        <w:textAlignment w:val="baseline"/>
        <w:rPr>
          <w:rFonts w:ascii="Arial" w:hAnsi="Arial" w:eastAsia="Times New Roman" w:cs="Times New Roman"/>
          <w:color w:val="414141"/>
          <w:spacing w:val="5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414141"/>
          <w:spacing w:val="5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60" w:right="360" w:hanging="36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414141"/>
          <w:spacing w:val="5"/>
          <w:sz w:val="24"/>
          <w:szCs w:val="24"/>
          <w:lang w:eastAsia="pl-PL"/>
        </w:rPr>
        <w:t>Najlepiej byłoby pić szklankę wody przed każdym posiłkiem</w:t>
      </w:r>
      <w:r>
        <w:rPr>
          <w:rFonts w:eastAsia="Times New Roman" w:cs="Times New Roman" w:ascii="Arial" w:hAnsi="Arial"/>
          <w:color w:val="414141"/>
          <w:spacing w:val="5"/>
          <w:sz w:val="24"/>
          <w:szCs w:val="24"/>
          <w:lang w:eastAsia="pl-PL"/>
        </w:rPr>
        <w:t>. Z czasem stanie się to nawykiem, o którym nie sposób będzie zapomnieć. A przy okazji przyśpieszysz metabolizm!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720" w:right="360" w:hanging="0"/>
        <w:jc w:val="both"/>
        <w:textAlignment w:val="baseline"/>
        <w:rPr>
          <w:rFonts w:eastAsia="Times New Roman" w:cs="Times New Roman"/>
          <w:color w:val="414141"/>
          <w:spacing w:val="5"/>
          <w:lang w:eastAsia="pl-P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60" w:right="360" w:hanging="36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414141"/>
          <w:spacing w:val="5"/>
          <w:sz w:val="24"/>
          <w:szCs w:val="24"/>
          <w:lang w:eastAsia="pl-PL"/>
        </w:rPr>
        <w:t>Możesz też wypijać jedną szklankę na czczo, a drugą przed pójściem spać. Oczywiście, w ciągu dnia musisz uzupełniać brakujące ilości.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720" w:right="360" w:hanging="0"/>
        <w:jc w:val="both"/>
        <w:textAlignment w:val="baseline"/>
        <w:rPr>
          <w:rFonts w:eastAsia="Times New Roman" w:cs="Times New Roman"/>
          <w:color w:val="414141"/>
          <w:spacing w:val="5"/>
          <w:lang w:eastAsia="pl-P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60" w:right="360" w:hanging="36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414141"/>
          <w:spacing w:val="5"/>
          <w:sz w:val="24"/>
          <w:szCs w:val="24"/>
          <w:lang w:eastAsia="pl-PL"/>
        </w:rPr>
        <w:t>Jeżeli problemem jest fakt, że woda nie ma smaku, doskonałym pomysłem są wody smakowe. Pamiętaj tylko, żeby nie dodawać do nich cukru. Możesz je przygotować z owocami, ziołami lub herbatą.</w:t>
      </w:r>
    </w:p>
    <w:p>
      <w:pPr>
        <w:pStyle w:val="Normal"/>
        <w:shd w:val="clear" w:color="auto" w:fill="FFFFFF"/>
        <w:spacing w:before="0" w:after="0"/>
        <w:ind w:left="360" w:right="360" w:hanging="0"/>
        <w:jc w:val="both"/>
        <w:textAlignment w:val="baseline"/>
        <w:rPr>
          <w:rFonts w:ascii="Arial" w:hAnsi="Arial" w:eastAsia="Times New Roman" w:cs="Times New Roman"/>
          <w:color w:val="414141"/>
          <w:spacing w:val="5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414141"/>
          <w:spacing w:val="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before="0" w:after="0"/>
        <w:ind w:left="360" w:right="360" w:hanging="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-656590</wp:posOffset>
            </wp:positionH>
            <wp:positionV relativeFrom="paragraph">
              <wp:posOffset>-5715</wp:posOffset>
            </wp:positionV>
            <wp:extent cx="3582035" cy="28390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before="0" w:after="0"/>
        <w:ind w:left="360" w:right="360" w:hanging="0"/>
        <w:jc w:val="both"/>
        <w:textAlignment w:val="baseline"/>
        <w:rPr>
          <w:rFonts w:ascii="Arial" w:hAnsi="Arial" w:eastAsia="Times New Roman" w:cs="Times New Roman"/>
          <w:color w:val="414141"/>
          <w:spacing w:val="5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414141"/>
          <w:spacing w:val="5"/>
          <w:sz w:val="24"/>
          <w:szCs w:val="24"/>
          <w:lang w:eastAsia="pl-PL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Opracowanie: O. Jadczyk, E. Urbańska</w:t>
      </w:r>
    </w:p>
    <w:p>
      <w:pPr>
        <w:pStyle w:val="Normal"/>
        <w:spacing w:before="0" w:after="2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materiałów z Fundacji Zdrowo jem, więcej jem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6d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024f3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14287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Jsx4098198752" w:customStyle="1">
    <w:name w:val="jsx-4098198752"/>
    <w:basedOn w:val="Normal"/>
    <w:qFormat/>
    <w:rsid w:val="000024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LibreOffice/7.2.0.4$Windows_X86_64 LibreOffice_project/9a9c6381e3f7a62afc1329bd359cc48accb6435b</Application>
  <AppVersion>15.0000</AppVersion>
  <Pages>1</Pages>
  <Words>174</Words>
  <Characters>943</Characters>
  <CharactersWithSpaces>1108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2022-06-18T12:07:00Z</dcterms:created>
  <dc:creator>Ola J</dc:creator>
  <dc:description/>
  <dc:language>pl-PL</dc:language>
  <cp:lastModifiedBy/>
  <dcterms:modified xsi:type="dcterms:W3CDTF">2022-06-18T16:14:54Z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